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EB91EE" w14:textId="0E92F2C2" w:rsidR="005638D8" w:rsidRDefault="00C57B58" w:rsidP="00291365">
      <w:pPr>
        <w:jc w:val="mediumKashida"/>
        <w:rPr>
          <w:rFonts w:ascii="Calibri" w:eastAsia="Times New Roman" w:hAnsi="Calibri" w:cs="Calibri"/>
          <w:color w:val="000000"/>
          <w:lang w:eastAsia="sv-SE"/>
        </w:rPr>
      </w:pPr>
      <w:r w:rsidRPr="00617D10">
        <w:rPr>
          <w:rFonts w:ascii="Calibri" w:eastAsia="Times New Roman" w:hAnsi="Calibri" w:cs="Calibri"/>
          <w:color w:val="000000"/>
          <w:lang w:eastAsia="sv-SE"/>
        </w:rPr>
        <w:t>The file entitled "</w:t>
      </w:r>
      <w:r w:rsidR="00E018AB">
        <w:rPr>
          <w:rFonts w:ascii="Calibri" w:eastAsia="Times New Roman" w:hAnsi="Calibri" w:cs="Calibri"/>
          <w:color w:val="000000"/>
          <w:lang w:eastAsia="sv-SE"/>
        </w:rPr>
        <w:t>Intra-event Data</w:t>
      </w:r>
      <w:r w:rsidR="006329CC" w:rsidRPr="006329CC">
        <w:rPr>
          <w:rFonts w:ascii="Calibri" w:eastAsia="Times New Roman" w:hAnsi="Calibri" w:cs="Calibri"/>
          <w:color w:val="000000"/>
          <w:lang w:eastAsia="sv-SE"/>
        </w:rPr>
        <w:t>_SND</w:t>
      </w:r>
      <w:r w:rsidR="000F1F7D">
        <w:rPr>
          <w:rFonts w:ascii="Calibri" w:eastAsia="Times New Roman" w:hAnsi="Calibri" w:cs="Calibri"/>
          <w:color w:val="000000"/>
          <w:lang w:eastAsia="sv-SE"/>
        </w:rPr>
        <w:t>.csv</w:t>
      </w:r>
      <w:r w:rsidRPr="00617D10">
        <w:rPr>
          <w:rFonts w:ascii="Calibri" w:eastAsia="Times New Roman" w:hAnsi="Calibri" w:cs="Calibri"/>
          <w:color w:val="000000"/>
          <w:lang w:eastAsia="sv-SE"/>
        </w:rPr>
        <w:t xml:space="preserve">" </w:t>
      </w:r>
      <w:r w:rsidR="001361A3">
        <w:rPr>
          <w:rFonts w:ascii="Calibri" w:eastAsia="Times New Roman" w:hAnsi="Calibri" w:cs="Calibri"/>
          <w:color w:val="000000"/>
          <w:lang w:eastAsia="sv-SE"/>
        </w:rPr>
        <w:t>includes</w:t>
      </w:r>
      <w:r w:rsidRPr="00617D10">
        <w:rPr>
          <w:rFonts w:ascii="Calibri" w:eastAsia="Times New Roman" w:hAnsi="Calibri" w:cs="Calibri"/>
          <w:color w:val="000000"/>
          <w:lang w:eastAsia="sv-SE"/>
        </w:rPr>
        <w:t xml:space="preserve"> </w:t>
      </w:r>
      <w:r w:rsidR="00E018AB">
        <w:t>intra-event</w:t>
      </w:r>
      <w:r w:rsidR="00B6433E" w:rsidRPr="00196A39">
        <w:t xml:space="preserve"> concentration data </w:t>
      </w:r>
      <w:r w:rsidR="00927792">
        <w:t>for</w:t>
      </w:r>
      <w:r w:rsidR="00B6433E" w:rsidRPr="00196A39">
        <w:t xml:space="preserve"> </w:t>
      </w:r>
      <w:r w:rsidRPr="00617D10">
        <w:rPr>
          <w:rFonts w:ascii="Calibri" w:eastAsia="Times New Roman" w:hAnsi="Calibri" w:cs="Calibri"/>
          <w:color w:val="000000"/>
          <w:lang w:eastAsia="sv-SE"/>
        </w:rPr>
        <w:t xml:space="preserve">stormwater </w:t>
      </w:r>
      <w:r w:rsidR="00B3252A">
        <w:rPr>
          <w:rFonts w:ascii="Calibri" w:eastAsia="Times New Roman" w:hAnsi="Calibri" w:cs="Calibri"/>
          <w:color w:val="000000"/>
          <w:lang w:eastAsia="sv-SE"/>
        </w:rPr>
        <w:t xml:space="preserve">runoff </w:t>
      </w:r>
      <w:r w:rsidR="00854959">
        <w:rPr>
          <w:rFonts w:ascii="Calibri" w:eastAsia="Times New Roman" w:hAnsi="Calibri" w:cs="Calibri"/>
          <w:color w:val="000000"/>
          <w:lang w:eastAsia="sv-SE"/>
        </w:rPr>
        <w:t>and</w:t>
      </w:r>
      <w:r w:rsidRPr="00617D10">
        <w:rPr>
          <w:rFonts w:ascii="Calibri" w:eastAsia="Times New Roman" w:hAnsi="Calibri" w:cs="Calibri"/>
          <w:color w:val="000000"/>
          <w:lang w:eastAsia="sv-SE"/>
        </w:rPr>
        <w:t xml:space="preserve"> </w:t>
      </w:r>
      <w:r w:rsidR="00927792">
        <w:rPr>
          <w:rFonts w:ascii="Calibri" w:eastAsia="Times New Roman" w:hAnsi="Calibri" w:cs="Calibri"/>
          <w:color w:val="000000"/>
          <w:lang w:eastAsia="sv-SE"/>
        </w:rPr>
        <w:t xml:space="preserve">effluents of </w:t>
      </w:r>
      <w:r w:rsidRPr="00617D10">
        <w:rPr>
          <w:rFonts w:ascii="Calibri" w:eastAsia="Times New Roman" w:hAnsi="Calibri" w:cs="Calibri"/>
          <w:color w:val="000000"/>
          <w:lang w:eastAsia="sv-SE"/>
        </w:rPr>
        <w:t>the GPT-biofilter/sand filter treatment train</w:t>
      </w:r>
      <w:r w:rsidR="00332D76">
        <w:rPr>
          <w:rFonts w:ascii="Calibri" w:eastAsia="Times New Roman" w:hAnsi="Calibri" w:cs="Calibri"/>
          <w:color w:val="000000"/>
          <w:lang w:eastAsia="sv-SE"/>
        </w:rPr>
        <w:t>. These data represent</w:t>
      </w:r>
      <w:r w:rsidR="001361A3">
        <w:rPr>
          <w:rFonts w:ascii="Calibri" w:eastAsia="Times New Roman" w:hAnsi="Calibri" w:cs="Calibri"/>
          <w:color w:val="000000"/>
          <w:lang w:eastAsia="sv-SE"/>
        </w:rPr>
        <w:t xml:space="preserve"> </w:t>
      </w:r>
      <w:r w:rsidR="00332D76">
        <w:rPr>
          <w:rFonts w:ascii="Calibri" w:eastAsia="Times New Roman" w:hAnsi="Calibri" w:cs="Calibri"/>
          <w:color w:val="000000"/>
          <w:lang w:eastAsia="sv-SE"/>
        </w:rPr>
        <w:t xml:space="preserve">the concentrations </w:t>
      </w:r>
      <w:r w:rsidR="00161D55">
        <w:rPr>
          <w:rFonts w:ascii="Calibri" w:eastAsia="Times New Roman" w:hAnsi="Calibri" w:cs="Calibri"/>
          <w:color w:val="000000"/>
          <w:lang w:eastAsia="sv-SE"/>
        </w:rPr>
        <w:t>measured</w:t>
      </w:r>
      <w:r w:rsidR="00332D76">
        <w:rPr>
          <w:rFonts w:ascii="Calibri" w:eastAsia="Times New Roman" w:hAnsi="Calibri" w:cs="Calibri"/>
          <w:color w:val="000000"/>
          <w:lang w:eastAsia="sv-SE"/>
        </w:rPr>
        <w:t xml:space="preserve"> </w:t>
      </w:r>
      <w:r w:rsidR="00161D55">
        <w:rPr>
          <w:rFonts w:ascii="Calibri" w:eastAsia="Times New Roman" w:hAnsi="Calibri" w:cs="Calibri"/>
          <w:color w:val="000000"/>
          <w:lang w:eastAsia="sv-SE"/>
        </w:rPr>
        <w:t xml:space="preserve">for the subsamples </w:t>
      </w:r>
      <w:r w:rsidR="009F6AD6">
        <w:rPr>
          <w:rFonts w:ascii="Calibri" w:eastAsia="Times New Roman" w:hAnsi="Calibri" w:cs="Calibri"/>
          <w:color w:val="000000"/>
          <w:lang w:eastAsia="sv-SE"/>
        </w:rPr>
        <w:t xml:space="preserve">taken </w:t>
      </w:r>
      <w:r w:rsidR="001361A3">
        <w:rPr>
          <w:rFonts w:ascii="Calibri" w:eastAsia="Times New Roman" w:hAnsi="Calibri" w:cs="Calibri"/>
          <w:color w:val="000000"/>
          <w:lang w:eastAsia="sv-SE"/>
        </w:rPr>
        <w:t xml:space="preserve">at </w:t>
      </w:r>
      <w:proofErr w:type="gramStart"/>
      <w:r w:rsidR="009F6AD6">
        <w:rPr>
          <w:rFonts w:ascii="Calibri" w:eastAsia="Times New Roman" w:hAnsi="Calibri" w:cs="Calibri"/>
          <w:color w:val="000000"/>
          <w:lang w:eastAsia="sv-SE"/>
        </w:rPr>
        <w:t>an</w:t>
      </w:r>
      <w:proofErr w:type="gramEnd"/>
      <w:r w:rsidR="009F6AD6">
        <w:rPr>
          <w:rFonts w:ascii="Calibri" w:eastAsia="Times New Roman" w:hAnsi="Calibri" w:cs="Calibri"/>
          <w:color w:val="000000"/>
          <w:lang w:eastAsia="sv-SE"/>
        </w:rPr>
        <w:t xml:space="preserve"> </w:t>
      </w:r>
      <w:r w:rsidR="001361A3">
        <w:rPr>
          <w:rFonts w:ascii="Calibri" w:eastAsia="Times New Roman" w:hAnsi="Calibri" w:cs="Calibri"/>
          <w:color w:val="000000"/>
          <w:lang w:eastAsia="sv-SE"/>
        </w:rPr>
        <w:t xml:space="preserve">chronological </w:t>
      </w:r>
      <w:r w:rsidR="00161D55">
        <w:rPr>
          <w:rFonts w:ascii="Calibri" w:eastAsia="Times New Roman" w:hAnsi="Calibri" w:cs="Calibri"/>
          <w:color w:val="000000"/>
          <w:lang w:eastAsia="sv-SE"/>
        </w:rPr>
        <w:t xml:space="preserve">order </w:t>
      </w:r>
      <w:r w:rsidR="001522D4">
        <w:rPr>
          <w:rFonts w:ascii="Calibri" w:eastAsia="Times New Roman" w:hAnsi="Calibri" w:cs="Calibri"/>
          <w:color w:val="000000"/>
          <w:lang w:eastAsia="sv-SE"/>
        </w:rPr>
        <w:t>(subsample #no. and time</w:t>
      </w:r>
      <w:r w:rsidR="009F6AD6">
        <w:rPr>
          <w:rFonts w:ascii="Calibri" w:eastAsia="Times New Roman" w:hAnsi="Calibri" w:cs="Calibri"/>
          <w:color w:val="000000"/>
          <w:lang w:eastAsia="sv-SE"/>
        </w:rPr>
        <w:t xml:space="preserve"> in the file</w:t>
      </w:r>
      <w:r w:rsidR="001522D4">
        <w:rPr>
          <w:rFonts w:ascii="Calibri" w:eastAsia="Times New Roman" w:hAnsi="Calibri" w:cs="Calibri"/>
          <w:color w:val="000000"/>
          <w:lang w:eastAsia="sv-SE"/>
        </w:rPr>
        <w:t xml:space="preserve">) </w:t>
      </w:r>
      <w:r w:rsidR="00332D76">
        <w:rPr>
          <w:rFonts w:ascii="Calibri" w:eastAsia="Times New Roman" w:hAnsi="Calibri" w:cs="Calibri"/>
          <w:color w:val="000000"/>
          <w:lang w:eastAsia="sv-SE"/>
        </w:rPr>
        <w:t>during each event</w:t>
      </w:r>
      <w:r w:rsidRPr="00617D10">
        <w:rPr>
          <w:rFonts w:ascii="Calibri" w:eastAsia="Times New Roman" w:hAnsi="Calibri" w:cs="Calibri"/>
          <w:color w:val="000000"/>
          <w:lang w:eastAsia="sv-SE"/>
        </w:rPr>
        <w:t xml:space="preserve">. </w:t>
      </w:r>
      <w:r w:rsidR="00741271">
        <w:rPr>
          <w:rFonts w:ascii="Calibri" w:eastAsia="Times New Roman" w:hAnsi="Calibri" w:cs="Calibri"/>
          <w:color w:val="000000"/>
          <w:lang w:eastAsia="sv-SE"/>
        </w:rPr>
        <w:t xml:space="preserve">The corresponding </w:t>
      </w:r>
      <w:r w:rsidR="007A13C9">
        <w:rPr>
          <w:rFonts w:ascii="Calibri" w:eastAsia="Times New Roman" w:hAnsi="Calibri" w:cs="Calibri"/>
          <w:color w:val="000000"/>
          <w:lang w:eastAsia="sv-SE"/>
        </w:rPr>
        <w:t>flow volume passed (in m</w:t>
      </w:r>
      <w:r w:rsidR="007A13C9" w:rsidRPr="007A13C9">
        <w:rPr>
          <w:rFonts w:ascii="Calibri" w:eastAsia="Times New Roman" w:hAnsi="Calibri" w:cs="Calibri"/>
          <w:color w:val="000000"/>
          <w:vertAlign w:val="superscript"/>
          <w:lang w:eastAsia="sv-SE"/>
        </w:rPr>
        <w:t>3</w:t>
      </w:r>
      <w:r w:rsidR="007A13C9">
        <w:rPr>
          <w:rFonts w:ascii="Calibri" w:eastAsia="Times New Roman" w:hAnsi="Calibri" w:cs="Calibri"/>
          <w:color w:val="000000"/>
          <w:lang w:eastAsia="sv-SE"/>
        </w:rPr>
        <w:t xml:space="preserve"> and % of total volume) at a certain sampling point are also included in the file. </w:t>
      </w:r>
      <w:r w:rsidR="00927792">
        <w:rPr>
          <w:rFonts w:ascii="Calibri" w:eastAsia="Times New Roman" w:hAnsi="Calibri" w:cs="Calibri"/>
          <w:color w:val="000000"/>
          <w:lang w:eastAsia="sv-SE"/>
        </w:rPr>
        <w:t>A</w:t>
      </w:r>
      <w:r w:rsidR="00F62107" w:rsidRPr="00617D10">
        <w:rPr>
          <w:rFonts w:ascii="Calibri" w:eastAsia="Times New Roman" w:hAnsi="Calibri" w:cs="Calibri"/>
          <w:color w:val="000000"/>
          <w:lang w:eastAsia="sv-SE"/>
        </w:rPr>
        <w:t xml:space="preserve"> total of 11 rain events (coded by A to K) were covered </w:t>
      </w:r>
      <w:r w:rsidR="00A86212">
        <w:rPr>
          <w:rFonts w:ascii="Calibri" w:eastAsia="Times New Roman" w:hAnsi="Calibri" w:cs="Calibri"/>
          <w:color w:val="000000"/>
          <w:lang w:eastAsia="sv-SE"/>
        </w:rPr>
        <w:t>between</w:t>
      </w:r>
      <w:r w:rsidR="00F62107" w:rsidRPr="00617D10">
        <w:rPr>
          <w:rFonts w:ascii="Calibri" w:eastAsia="Times New Roman" w:hAnsi="Calibri" w:cs="Calibri"/>
          <w:color w:val="000000"/>
          <w:lang w:eastAsia="sv-SE"/>
        </w:rPr>
        <w:t xml:space="preserve"> Sep. 2020 </w:t>
      </w:r>
      <w:r w:rsidR="00A86212">
        <w:rPr>
          <w:rFonts w:ascii="Calibri" w:eastAsia="Times New Roman" w:hAnsi="Calibri" w:cs="Calibri"/>
          <w:color w:val="000000"/>
          <w:lang w:eastAsia="sv-SE"/>
        </w:rPr>
        <w:t>and</w:t>
      </w:r>
      <w:r w:rsidR="00F62107" w:rsidRPr="00617D10">
        <w:rPr>
          <w:rFonts w:ascii="Calibri" w:eastAsia="Times New Roman" w:hAnsi="Calibri" w:cs="Calibri"/>
          <w:color w:val="000000"/>
          <w:lang w:eastAsia="sv-SE"/>
        </w:rPr>
        <w:t xml:space="preserve"> Sep. 2021</w:t>
      </w:r>
      <w:r w:rsidR="00B258C2">
        <w:rPr>
          <w:rFonts w:ascii="Calibri" w:eastAsia="Times New Roman" w:hAnsi="Calibri" w:cs="Calibri"/>
          <w:color w:val="000000"/>
          <w:lang w:eastAsia="sv-SE"/>
        </w:rPr>
        <w:t xml:space="preserve"> </w:t>
      </w:r>
      <w:r w:rsidR="00A86212">
        <w:rPr>
          <w:rFonts w:ascii="Calibri" w:eastAsia="Times New Roman" w:hAnsi="Calibri" w:cs="Calibri"/>
          <w:color w:val="000000"/>
          <w:lang w:eastAsia="sv-SE"/>
        </w:rPr>
        <w:t xml:space="preserve">on </w:t>
      </w:r>
      <w:r w:rsidR="007A13C9">
        <w:rPr>
          <w:rFonts w:ascii="Calibri" w:eastAsia="Times New Roman" w:hAnsi="Calibri" w:cs="Calibri"/>
          <w:color w:val="000000"/>
          <w:lang w:eastAsia="sv-SE"/>
        </w:rPr>
        <w:t xml:space="preserve">the </w:t>
      </w:r>
      <w:r w:rsidR="00A86212">
        <w:rPr>
          <w:rFonts w:ascii="Calibri" w:eastAsia="Times New Roman" w:hAnsi="Calibri" w:cs="Calibri"/>
          <w:color w:val="000000"/>
          <w:lang w:eastAsia="sv-SE"/>
        </w:rPr>
        <w:t>sampling dates mentioned in the file</w:t>
      </w:r>
      <w:r w:rsidR="00F62107" w:rsidRPr="00617D10">
        <w:rPr>
          <w:rFonts w:ascii="Calibri" w:eastAsia="Times New Roman" w:hAnsi="Calibri" w:cs="Calibri"/>
          <w:color w:val="000000"/>
          <w:lang w:eastAsia="sv-SE"/>
        </w:rPr>
        <w:t>.</w:t>
      </w:r>
      <w:r w:rsidR="00F62107">
        <w:rPr>
          <w:rFonts w:ascii="Calibri" w:eastAsia="Times New Roman" w:hAnsi="Calibri" w:cs="Calibri"/>
          <w:color w:val="000000"/>
          <w:lang w:eastAsia="sv-SE"/>
        </w:rPr>
        <w:t xml:space="preserve"> </w:t>
      </w:r>
      <w:r w:rsidR="006A7B65">
        <w:rPr>
          <w:rFonts w:ascii="Calibri" w:eastAsia="Times New Roman" w:hAnsi="Calibri" w:cs="Calibri"/>
          <w:color w:val="000000"/>
          <w:lang w:eastAsia="sv-SE"/>
        </w:rPr>
        <w:t xml:space="preserve">The </w:t>
      </w:r>
      <w:r w:rsidR="005638D8">
        <w:rPr>
          <w:rFonts w:ascii="Calibri" w:eastAsia="Times New Roman" w:hAnsi="Calibri" w:cs="Calibri"/>
          <w:color w:val="000000"/>
          <w:lang w:eastAsia="sv-SE"/>
        </w:rPr>
        <w:t xml:space="preserve">codes of the </w:t>
      </w:r>
      <w:r w:rsidR="006A7B65">
        <w:rPr>
          <w:rFonts w:ascii="Calibri" w:eastAsia="Times New Roman" w:hAnsi="Calibri" w:cs="Calibri"/>
          <w:color w:val="000000"/>
          <w:lang w:eastAsia="sv-SE"/>
        </w:rPr>
        <w:t>sampling points</w:t>
      </w:r>
      <w:r w:rsidR="005638D8">
        <w:rPr>
          <w:rFonts w:ascii="Calibri" w:eastAsia="Times New Roman" w:hAnsi="Calibri" w:cs="Calibri"/>
          <w:color w:val="000000"/>
          <w:lang w:eastAsia="sv-SE"/>
        </w:rPr>
        <w:t xml:space="preserve"> are as follows: </w:t>
      </w:r>
    </w:p>
    <w:p w14:paraId="7DE2AA5B" w14:textId="77777777" w:rsidR="005638D8" w:rsidRPr="00E64437" w:rsidRDefault="005638D8" w:rsidP="005638D8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color w:val="1F1F1F"/>
          <w:lang w:val="en-US"/>
        </w:rPr>
      </w:pPr>
      <w:r w:rsidRPr="00E64437">
        <w:rPr>
          <w:rStyle w:val="Strong"/>
          <w:rFonts w:asciiTheme="minorHAnsi" w:hAnsiTheme="minorHAnsi" w:cstheme="minorHAnsi"/>
          <w:color w:val="1F1F1F"/>
          <w:lang w:val="en-US"/>
        </w:rPr>
        <w:t>SW</w:t>
      </w:r>
      <w:r w:rsidRPr="00E64437">
        <w:rPr>
          <w:rFonts w:asciiTheme="minorHAnsi" w:hAnsiTheme="minorHAnsi" w:cstheme="minorHAnsi"/>
          <w:color w:val="1F1F1F"/>
          <w:lang w:val="en-US"/>
        </w:rPr>
        <w:t>: stormwater from the catchment (= GPT inflow)</w:t>
      </w:r>
    </w:p>
    <w:p w14:paraId="5DDD39FE" w14:textId="233D89BA" w:rsidR="005638D8" w:rsidRPr="00E64437" w:rsidRDefault="005638D8" w:rsidP="005638D8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color w:val="1F1F1F"/>
          <w:lang w:val="en-US"/>
        </w:rPr>
      </w:pPr>
      <w:r w:rsidRPr="00E64437">
        <w:rPr>
          <w:rStyle w:val="Strong"/>
          <w:rFonts w:asciiTheme="minorHAnsi" w:hAnsiTheme="minorHAnsi" w:cstheme="minorHAnsi"/>
          <w:color w:val="1F1F1F"/>
          <w:lang w:val="en-US"/>
        </w:rPr>
        <w:t>GPT</w:t>
      </w:r>
      <w:r w:rsidRPr="00E64437">
        <w:rPr>
          <w:rFonts w:asciiTheme="minorHAnsi" w:hAnsiTheme="minorHAnsi" w:cstheme="minorHAnsi"/>
          <w:color w:val="1F1F1F"/>
          <w:lang w:val="en-US"/>
        </w:rPr>
        <w:t>: gross pollutant trap outflow (= filter cells inflo</w:t>
      </w:r>
      <w:r w:rsidR="00E64437">
        <w:rPr>
          <w:rFonts w:asciiTheme="minorHAnsi" w:hAnsiTheme="minorHAnsi" w:cstheme="minorHAnsi"/>
          <w:color w:val="1F1F1F"/>
          <w:lang w:val="en-US"/>
        </w:rPr>
        <w:t>w)</w:t>
      </w:r>
    </w:p>
    <w:p w14:paraId="1CB0580E" w14:textId="30542E68" w:rsidR="005638D8" w:rsidRPr="00E64437" w:rsidRDefault="005638D8" w:rsidP="005638D8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color w:val="1F1F1F"/>
          <w:lang w:val="en-US"/>
        </w:rPr>
      </w:pPr>
      <w:r w:rsidRPr="00E64437">
        <w:rPr>
          <w:rStyle w:val="Strong"/>
          <w:rFonts w:asciiTheme="minorHAnsi" w:hAnsiTheme="minorHAnsi" w:cstheme="minorHAnsi"/>
          <w:color w:val="1F1F1F"/>
          <w:lang w:val="en-US"/>
        </w:rPr>
        <w:t>SF</w:t>
      </w:r>
      <w:r w:rsidRPr="00E64437">
        <w:rPr>
          <w:rFonts w:asciiTheme="minorHAnsi" w:hAnsiTheme="minorHAnsi" w:cstheme="minorHAnsi"/>
          <w:color w:val="1F1F1F"/>
          <w:lang w:val="en-US"/>
        </w:rPr>
        <w:t>: non-vegetated sand filter outflow</w:t>
      </w:r>
    </w:p>
    <w:p w14:paraId="342EE4B5" w14:textId="4377E025" w:rsidR="005638D8" w:rsidRPr="00E64437" w:rsidRDefault="005638D8" w:rsidP="005638D8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color w:val="1F1F1F"/>
          <w:lang w:val="en-US"/>
        </w:rPr>
      </w:pPr>
      <w:r w:rsidRPr="00E64437">
        <w:rPr>
          <w:rStyle w:val="Strong"/>
          <w:rFonts w:asciiTheme="minorHAnsi" w:hAnsiTheme="minorHAnsi" w:cstheme="minorHAnsi"/>
          <w:color w:val="1F1F1F"/>
          <w:lang w:val="en-US"/>
        </w:rPr>
        <w:t>BFC</w:t>
      </w:r>
      <w:r w:rsidRPr="00E64437">
        <w:rPr>
          <w:rFonts w:asciiTheme="minorHAnsi" w:hAnsiTheme="minorHAnsi" w:cstheme="minorHAnsi"/>
          <w:color w:val="1F1F1F"/>
          <w:lang w:val="en-US"/>
        </w:rPr>
        <w:t>: chalk-amended, vegetated biofilter outflow</w:t>
      </w:r>
    </w:p>
    <w:p w14:paraId="563333D2" w14:textId="77777777" w:rsidR="00E64437" w:rsidRPr="00E64437" w:rsidRDefault="00E64437" w:rsidP="00E64437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color w:val="1F1F1F"/>
          <w:lang w:val="en-US"/>
        </w:rPr>
      </w:pPr>
      <w:r w:rsidRPr="00E64437">
        <w:rPr>
          <w:rStyle w:val="Strong"/>
          <w:rFonts w:asciiTheme="minorHAnsi" w:hAnsiTheme="minorHAnsi" w:cstheme="minorHAnsi"/>
          <w:color w:val="1F1F1F"/>
          <w:lang w:val="en-US"/>
        </w:rPr>
        <w:t>BF</w:t>
      </w:r>
      <w:r w:rsidRPr="001361A3">
        <w:rPr>
          <w:rFonts w:asciiTheme="minorHAnsi" w:hAnsiTheme="minorHAnsi" w:cstheme="minorHAnsi"/>
          <w:lang w:val="en-US"/>
        </w:rPr>
        <w:t>:</w:t>
      </w:r>
      <w:r w:rsidRPr="00E64437">
        <w:rPr>
          <w:rFonts w:asciiTheme="minorHAnsi" w:hAnsiTheme="minorHAnsi" w:cstheme="minorHAnsi"/>
          <w:color w:val="1F1F1F"/>
          <w:lang w:val="en-US"/>
        </w:rPr>
        <w:t xml:space="preserve"> vegetated biofilter outflow</w:t>
      </w:r>
    </w:p>
    <w:p w14:paraId="0A793275" w14:textId="0557D3BD" w:rsidR="00E64437" w:rsidRPr="005638D8" w:rsidRDefault="00E64437" w:rsidP="005638D8">
      <w:pPr>
        <w:pStyle w:val="NormalWeb"/>
        <w:spacing w:before="0" w:beforeAutospacing="0" w:after="0" w:afterAutospacing="0"/>
        <w:ind w:left="720"/>
        <w:rPr>
          <w:rFonts w:ascii="Georgia" w:hAnsi="Georgia"/>
          <w:color w:val="1F1F1F"/>
          <w:lang w:val="en-US"/>
        </w:rPr>
      </w:pPr>
    </w:p>
    <w:p w14:paraId="38770DC1" w14:textId="05047277" w:rsidR="00617D10" w:rsidRPr="004D7E80" w:rsidRDefault="004D7E80" w:rsidP="004D7E80">
      <w:pPr>
        <w:jc w:val="mediumKashida"/>
        <w:rPr>
          <w:rFonts w:ascii="Calibri" w:eastAsia="Times New Roman" w:hAnsi="Calibri" w:cs="Calibri"/>
          <w:color w:val="000000"/>
          <w:lang w:eastAsia="sv-SE"/>
        </w:rPr>
      </w:pPr>
      <w:r>
        <w:t>The sub</w:t>
      </w:r>
      <w:r w:rsidR="00196A39" w:rsidRPr="00196A39">
        <w:t xml:space="preserve">samples have been analyzed for organic micropollutants and </w:t>
      </w:r>
      <w:r w:rsidR="009F2AF8">
        <w:t>other</w:t>
      </w:r>
      <w:r w:rsidR="000F5C8E">
        <w:t xml:space="preserve"> conventional</w:t>
      </w:r>
      <w:r w:rsidR="00196A39" w:rsidRPr="00196A39">
        <w:t xml:space="preserve"> water quality parameters (42 parameters in total). </w:t>
      </w:r>
      <w:r w:rsidR="009806C7">
        <w:t xml:space="preserve">The list of all pollutants </w:t>
      </w:r>
      <w:r w:rsidR="00521C9E">
        <w:t xml:space="preserve">with their abbreviations (as </w:t>
      </w:r>
      <w:r w:rsidR="00E476B3">
        <w:t>mentioned</w:t>
      </w:r>
      <w:r w:rsidR="00747148">
        <w:t xml:space="preserve"> in </w:t>
      </w:r>
      <w:r w:rsidR="009F2AF8">
        <w:t>CSV</w:t>
      </w:r>
      <w:r w:rsidR="00747148">
        <w:t xml:space="preserve"> file</w:t>
      </w:r>
      <w:r w:rsidR="00521C9E">
        <w:t xml:space="preserve">) is </w:t>
      </w:r>
      <w:r w:rsidR="00E476B3">
        <w:t>as follows</w:t>
      </w:r>
      <w:r w:rsidR="00747148">
        <w:t>.</w:t>
      </w:r>
    </w:p>
    <w:tbl>
      <w:tblPr>
        <w:tblW w:w="71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6"/>
        <w:gridCol w:w="1394"/>
        <w:gridCol w:w="1108"/>
      </w:tblGrid>
      <w:tr w:rsidR="00651CF5" w:rsidRPr="00651CF5" w14:paraId="487FD265" w14:textId="77777777" w:rsidTr="005000C9">
        <w:trPr>
          <w:trHeight w:val="436"/>
        </w:trPr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336C138B" w14:textId="37328995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 </w:t>
            </w:r>
            <w:proofErr w:type="spellStart"/>
            <w:r w:rsidR="005000C9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Name</w:t>
            </w:r>
            <w:proofErr w:type="spellEnd"/>
            <w:r w:rsidR="005000C9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="005000C9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of</w:t>
            </w:r>
            <w:proofErr w:type="spellEnd"/>
            <w:r w:rsidR="005000C9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="005000C9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pollutant</w:t>
            </w:r>
            <w:proofErr w:type="spellEnd"/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  <w:hideMark/>
          </w:tcPr>
          <w:p w14:paraId="5436908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Family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4C53DE3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Parameter</w:t>
            </w:r>
          </w:p>
        </w:tc>
      </w:tr>
      <w:tr w:rsidR="00651CF5" w:rsidRPr="00651CF5" w14:paraId="38619DBF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6167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Naphthalene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912AD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E2DD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Nap</w:t>
            </w:r>
            <w:proofErr w:type="spellEnd"/>
          </w:p>
        </w:tc>
      </w:tr>
      <w:tr w:rsidR="00651CF5" w:rsidRPr="00651CF5" w14:paraId="475F655A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D8D8B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Acenaphthylene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BC937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313E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Acy</w:t>
            </w:r>
            <w:proofErr w:type="spellEnd"/>
          </w:p>
        </w:tc>
      </w:tr>
      <w:tr w:rsidR="00651CF5" w:rsidRPr="00651CF5" w14:paraId="74DAC18D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FFEC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Acenaphthene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D9393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3373C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Ace</w:t>
            </w:r>
          </w:p>
        </w:tc>
      </w:tr>
      <w:tr w:rsidR="00651CF5" w:rsidRPr="00651CF5" w14:paraId="74E6DE6B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02660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Fluorene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CF6EF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A024B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Flu</w:t>
            </w:r>
            <w:proofErr w:type="spellEnd"/>
          </w:p>
        </w:tc>
      </w:tr>
      <w:tr w:rsidR="00651CF5" w:rsidRPr="00651CF5" w14:paraId="487A9B57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FB3A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Phenanthrene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B95B0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A4520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</w:t>
            </w:r>
            <w:proofErr w:type="spellEnd"/>
          </w:p>
        </w:tc>
      </w:tr>
      <w:tr w:rsidR="00651CF5" w:rsidRPr="00651CF5" w14:paraId="7EDC9B45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633B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Anthracene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AEEE3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B5A8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Anth</w:t>
            </w:r>
            <w:proofErr w:type="spellEnd"/>
          </w:p>
        </w:tc>
      </w:tr>
      <w:tr w:rsidR="00651CF5" w:rsidRPr="00651CF5" w14:paraId="63C3946A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DA91D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Fluoranthene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DB1E7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EA1D7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Flth</w:t>
            </w:r>
            <w:proofErr w:type="spellEnd"/>
          </w:p>
        </w:tc>
      </w:tr>
      <w:tr w:rsidR="00651CF5" w:rsidRPr="00651CF5" w14:paraId="2C9CCA35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1822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Pyrene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AA4E6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4F52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Pyr</w:t>
            </w:r>
          </w:p>
        </w:tc>
      </w:tr>
      <w:tr w:rsidR="00651CF5" w:rsidRPr="00651CF5" w14:paraId="1F4361DE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61737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Benz(a)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anthracene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5692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FE4A6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BaA</w:t>
            </w:r>
            <w:proofErr w:type="spellEnd"/>
          </w:p>
        </w:tc>
      </w:tr>
      <w:tr w:rsidR="00651CF5" w:rsidRPr="00651CF5" w14:paraId="085FEC4D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E3689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Chrysene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F1FDD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64DB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Chry</w:t>
            </w:r>
            <w:proofErr w:type="spellEnd"/>
          </w:p>
        </w:tc>
      </w:tr>
      <w:tr w:rsidR="00651CF5" w:rsidRPr="00651CF5" w14:paraId="437DD9CC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90DC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Benzo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(b)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fluoranthene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17F6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16789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BbF</w:t>
            </w:r>
            <w:proofErr w:type="spellEnd"/>
          </w:p>
        </w:tc>
      </w:tr>
      <w:tr w:rsidR="00651CF5" w:rsidRPr="00651CF5" w14:paraId="6ABB7F33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937A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Benzo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(k)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fluoranthene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90BFD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DA83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BkF</w:t>
            </w:r>
            <w:proofErr w:type="spellEnd"/>
          </w:p>
        </w:tc>
      </w:tr>
      <w:tr w:rsidR="00651CF5" w:rsidRPr="00651CF5" w14:paraId="15F5BBF4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BC854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Benzo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(a)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pyrene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1219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1BCD4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BaP</w:t>
            </w:r>
            <w:proofErr w:type="spellEnd"/>
          </w:p>
        </w:tc>
      </w:tr>
      <w:tr w:rsidR="00651CF5" w:rsidRPr="00651CF5" w14:paraId="1B2883A7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8363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proofErr w:type="gram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Dibenz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(</w:t>
            </w:r>
            <w:proofErr w:type="spellStart"/>
            <w:proofErr w:type="gram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a.h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)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anthracene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3B244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CAF3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DahA</w:t>
            </w:r>
            <w:proofErr w:type="spellEnd"/>
          </w:p>
        </w:tc>
      </w:tr>
      <w:tr w:rsidR="00651CF5" w:rsidRPr="00651CF5" w14:paraId="6119E152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F5A0F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proofErr w:type="gram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Benzo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(</w:t>
            </w:r>
            <w:proofErr w:type="spellStart"/>
            <w:proofErr w:type="gram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g.h.i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)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perylene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EDAB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9CCFE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Bper</w:t>
            </w:r>
            <w:proofErr w:type="spellEnd"/>
          </w:p>
        </w:tc>
      </w:tr>
      <w:tr w:rsidR="00651CF5" w:rsidRPr="00651CF5" w14:paraId="32ABE533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5F7B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proofErr w:type="gram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Indeno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(</w:t>
            </w:r>
            <w:proofErr w:type="gram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1.2.3.cd)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pyrene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CAA53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F2E9C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InP</w:t>
            </w:r>
            <w:proofErr w:type="spellEnd"/>
          </w:p>
        </w:tc>
      </w:tr>
      <w:tr w:rsidR="00651CF5" w:rsidRPr="00651CF5" w14:paraId="5D7955ED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496CB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Sum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of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16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9A53E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4F78B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PAH16</w:t>
            </w:r>
          </w:p>
        </w:tc>
      </w:tr>
      <w:tr w:rsidR="00651CF5" w:rsidRPr="00651CF5" w14:paraId="7ADB0356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25B6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Sum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of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carcinogenic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99DB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455C4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PAHCar</w:t>
            </w:r>
            <w:proofErr w:type="spellEnd"/>
          </w:p>
        </w:tc>
      </w:tr>
      <w:tr w:rsidR="00651CF5" w:rsidRPr="00651CF5" w14:paraId="79767FC3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BF0DB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Sum of non-carcinogenic PAHs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3C9B7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E483E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PAHOth</w:t>
            </w:r>
            <w:proofErr w:type="spellEnd"/>
          </w:p>
        </w:tc>
      </w:tr>
      <w:tr w:rsidR="00651CF5" w:rsidRPr="00651CF5" w14:paraId="0955EADA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044D0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Sum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of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LWM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CCBD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49647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PAHL</w:t>
            </w:r>
          </w:p>
        </w:tc>
      </w:tr>
      <w:tr w:rsidR="00651CF5" w:rsidRPr="00651CF5" w14:paraId="0048794E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F647E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Sum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of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MWM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F1190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1885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PAHM</w:t>
            </w:r>
          </w:p>
        </w:tc>
      </w:tr>
      <w:tr w:rsidR="00651CF5" w:rsidRPr="00651CF5" w14:paraId="23A269A3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256EF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Sum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of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HWM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E1879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D8F62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PAHH</w:t>
            </w:r>
          </w:p>
        </w:tc>
      </w:tr>
      <w:tr w:rsidR="00651CF5" w:rsidRPr="00651CF5" w14:paraId="76FA3455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B4D2F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4-t-Octylphenol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CDC0B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Phenols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24EE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OP</w:t>
            </w:r>
          </w:p>
        </w:tc>
      </w:tr>
      <w:tr w:rsidR="00651CF5" w:rsidRPr="00651CF5" w14:paraId="6DB759FF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68C19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4-t-Octylphenol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monoethoxylate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99897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Phenols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F95ED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OP1EO</w:t>
            </w:r>
          </w:p>
        </w:tc>
      </w:tr>
      <w:tr w:rsidR="00651CF5" w:rsidRPr="00651CF5" w14:paraId="07BD299D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46E9E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4-t-Octylphenol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diethoxylate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47B49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Phenols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AA23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OP2EO</w:t>
            </w:r>
          </w:p>
        </w:tc>
      </w:tr>
      <w:tr w:rsidR="00651CF5" w:rsidRPr="00651CF5" w14:paraId="032D2F10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23084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4-t-Octylphenol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triethoxylate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C38E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Phenols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FE6FD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OP3EO</w:t>
            </w:r>
          </w:p>
        </w:tc>
      </w:tr>
      <w:tr w:rsidR="00651CF5" w:rsidRPr="00651CF5" w14:paraId="12C820C6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3204C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Nonylphenol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(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mixture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of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isomers)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AF94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Phenols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8DD8C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NP</w:t>
            </w:r>
          </w:p>
        </w:tc>
      </w:tr>
      <w:tr w:rsidR="00651CF5" w:rsidRPr="00651CF5" w14:paraId="614A10F6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E0866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lastRenderedPageBreak/>
              <w:t xml:space="preserve">Nonylphenol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monoethoxylate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 xml:space="preserve"> (mixture of isomers)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4FAF0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Phenols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B806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NP1EO</w:t>
            </w:r>
          </w:p>
        </w:tc>
      </w:tr>
      <w:tr w:rsidR="00651CF5" w:rsidRPr="00651CF5" w14:paraId="7E160773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99EE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 xml:space="preserve">Nonylphenol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diethoxylate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 xml:space="preserve"> (mixture of isomers)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1250F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Phenols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78C16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NP2EO</w:t>
            </w:r>
          </w:p>
        </w:tc>
      </w:tr>
      <w:tr w:rsidR="00651CF5" w:rsidRPr="00651CF5" w14:paraId="678E0328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8B05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 xml:space="preserve">Nonylphenol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triethoxylate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 xml:space="preserve"> (mixture of isomers)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243FC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Phenols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0BD6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NP3EO</w:t>
            </w:r>
          </w:p>
        </w:tc>
      </w:tr>
      <w:tr w:rsidR="00651CF5" w:rsidRPr="00651CF5" w14:paraId="5B130693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BFD7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C10 - C40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Fraction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748DF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Hydrocarbons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364E9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C10C40</w:t>
            </w:r>
          </w:p>
        </w:tc>
      </w:tr>
      <w:tr w:rsidR="00651CF5" w:rsidRPr="00651CF5" w14:paraId="671C1EBD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01DA2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C10 - C12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Fraction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D765E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Hydrocarbons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2B58F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C10C12</w:t>
            </w:r>
          </w:p>
        </w:tc>
      </w:tr>
      <w:tr w:rsidR="00651CF5" w:rsidRPr="00651CF5" w14:paraId="1A1740BB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4392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C12 - C16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Fraction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1C77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Hydrocarbons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D02F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C12C16</w:t>
            </w:r>
          </w:p>
        </w:tc>
      </w:tr>
      <w:tr w:rsidR="00651CF5" w:rsidRPr="00651CF5" w14:paraId="54A3BE4D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B039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C16 - C35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Fraction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5F13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Hydrocarbons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42673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C16C35</w:t>
            </w:r>
          </w:p>
        </w:tc>
      </w:tr>
      <w:tr w:rsidR="00651CF5" w:rsidRPr="00651CF5" w14:paraId="5892BEEE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8767A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C35 - C40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Fraction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5EC6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Hydrocarbons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A18B6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C35C40</w:t>
            </w:r>
          </w:p>
        </w:tc>
      </w:tr>
      <w:tr w:rsidR="00651CF5" w:rsidRPr="00651CF5" w14:paraId="50613379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38EE0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Bisphenol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A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CD5C1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Phenols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137A9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BPA</w:t>
            </w:r>
          </w:p>
        </w:tc>
      </w:tr>
      <w:tr w:rsidR="00651CF5" w:rsidRPr="00651CF5" w14:paraId="01E0CD50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08425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Total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Organic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Carbon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A5B73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Global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34D14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TOC</w:t>
            </w:r>
          </w:p>
        </w:tc>
      </w:tr>
      <w:tr w:rsidR="00651CF5" w:rsidRPr="00651CF5" w14:paraId="5185546C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12FC2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Suspended solids dried at 105°C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1FA14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Global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37828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TSS</w:t>
            </w:r>
          </w:p>
        </w:tc>
      </w:tr>
      <w:tr w:rsidR="00651CF5" w:rsidRPr="00651CF5" w14:paraId="4E05BDDF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A56E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Turbidity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B198B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Global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FC643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Turb</w:t>
            </w:r>
            <w:proofErr w:type="spellEnd"/>
          </w:p>
        </w:tc>
      </w:tr>
      <w:tr w:rsidR="00651CF5" w:rsidRPr="00651CF5" w14:paraId="53216B41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2036E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Electrical</w:t>
            </w:r>
            <w:proofErr w:type="spellEnd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 xml:space="preserve"> </w:t>
            </w:r>
            <w:proofErr w:type="spellStart"/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conductivity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A709F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Global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F5F8C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proofErr w:type="spellStart"/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Cond</w:t>
            </w:r>
            <w:proofErr w:type="spellEnd"/>
          </w:p>
        </w:tc>
      </w:tr>
      <w:tr w:rsidR="00651CF5" w:rsidRPr="00651CF5" w14:paraId="42B18024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C7DF2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pH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884E2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Global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E8F06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pH</w:t>
            </w:r>
          </w:p>
        </w:tc>
      </w:tr>
      <w:tr w:rsidR="00651CF5" w:rsidRPr="00651CF5" w14:paraId="58F33D3B" w14:textId="77777777" w:rsidTr="005000C9">
        <w:trPr>
          <w:trHeight w:val="292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8DD04D" w14:textId="1A30F653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b/>
                <w:bCs/>
                <w:color w:val="000000"/>
                <w:lang w:val="sv-SE" w:eastAsia="sv-SE"/>
              </w:rPr>
              <w:t>Temperatur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7CF10B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Global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7E906" w14:textId="77777777" w:rsidR="00651CF5" w:rsidRPr="00651CF5" w:rsidRDefault="00651CF5" w:rsidP="00651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 w:eastAsia="sv-SE"/>
              </w:rPr>
            </w:pPr>
            <w:r w:rsidRPr="00651CF5">
              <w:rPr>
                <w:rFonts w:ascii="Calibri" w:eastAsia="Times New Roman" w:hAnsi="Calibri" w:cs="Calibri"/>
                <w:color w:val="000000"/>
                <w:lang w:val="sv-SE" w:eastAsia="sv-SE"/>
              </w:rPr>
              <w:t>Temp</w:t>
            </w:r>
          </w:p>
        </w:tc>
      </w:tr>
    </w:tbl>
    <w:p w14:paraId="576FF8DC" w14:textId="77777777" w:rsidR="00651CF5" w:rsidRDefault="00651CF5"/>
    <w:sectPr w:rsidR="00651C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9C6B84"/>
    <w:multiLevelType w:val="multilevel"/>
    <w:tmpl w:val="099CE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8664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78"/>
    <w:rsid w:val="000F1F7D"/>
    <w:rsid w:val="000F5C8E"/>
    <w:rsid w:val="001329B2"/>
    <w:rsid w:val="001361A3"/>
    <w:rsid w:val="001365E1"/>
    <w:rsid w:val="001522D4"/>
    <w:rsid w:val="00161D55"/>
    <w:rsid w:val="00196A39"/>
    <w:rsid w:val="0020772A"/>
    <w:rsid w:val="00291365"/>
    <w:rsid w:val="002F3F9E"/>
    <w:rsid w:val="00316D71"/>
    <w:rsid w:val="00332D76"/>
    <w:rsid w:val="003C6DDA"/>
    <w:rsid w:val="003E019A"/>
    <w:rsid w:val="004D7E80"/>
    <w:rsid w:val="004E0E53"/>
    <w:rsid w:val="004E7225"/>
    <w:rsid w:val="005000C9"/>
    <w:rsid w:val="00521C9E"/>
    <w:rsid w:val="005638D8"/>
    <w:rsid w:val="00617D10"/>
    <w:rsid w:val="006329CC"/>
    <w:rsid w:val="00651CF5"/>
    <w:rsid w:val="006A7B65"/>
    <w:rsid w:val="00741271"/>
    <w:rsid w:val="00747148"/>
    <w:rsid w:val="00780EB6"/>
    <w:rsid w:val="007A13C9"/>
    <w:rsid w:val="00810824"/>
    <w:rsid w:val="00854959"/>
    <w:rsid w:val="00927792"/>
    <w:rsid w:val="00936890"/>
    <w:rsid w:val="009806C7"/>
    <w:rsid w:val="009F2AF8"/>
    <w:rsid w:val="009F6AD6"/>
    <w:rsid w:val="00A86212"/>
    <w:rsid w:val="00A86FE8"/>
    <w:rsid w:val="00B258C2"/>
    <w:rsid w:val="00B3252A"/>
    <w:rsid w:val="00B6433E"/>
    <w:rsid w:val="00C23834"/>
    <w:rsid w:val="00C43F5A"/>
    <w:rsid w:val="00C57B58"/>
    <w:rsid w:val="00D21547"/>
    <w:rsid w:val="00E018AB"/>
    <w:rsid w:val="00E476B3"/>
    <w:rsid w:val="00E64437"/>
    <w:rsid w:val="00F62107"/>
    <w:rsid w:val="00F75478"/>
    <w:rsid w:val="00F93623"/>
    <w:rsid w:val="00F9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20200"/>
  <w15:chartTrackingRefBased/>
  <w15:docId w15:val="{76199649-461E-4598-B764-B97D9A7FF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act-xocs-list-item">
    <w:name w:val="react-xocs-list-item"/>
    <w:basedOn w:val="Normal"/>
    <w:rsid w:val="00563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customStyle="1" w:styleId="list-label">
    <w:name w:val="list-label"/>
    <w:basedOn w:val="DefaultParagraphFont"/>
    <w:rsid w:val="005638D8"/>
  </w:style>
  <w:style w:type="paragraph" w:styleId="NormalWeb">
    <w:name w:val="Normal (Web)"/>
    <w:basedOn w:val="Normal"/>
    <w:uiPriority w:val="99"/>
    <w:unhideWhenUsed/>
    <w:rsid w:val="00563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styleId="Strong">
    <w:name w:val="Strong"/>
    <w:basedOn w:val="DefaultParagraphFont"/>
    <w:uiPriority w:val="22"/>
    <w:qFormat/>
    <w:rsid w:val="005638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784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453408b-a6cd-4c1e-8b10-18b500fb544e}" enabled="0" method="" siteId="{5453408b-a6cd-4c1e-8b10-18b500fb54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397</Words>
  <Characters>2126</Characters>
  <Application>Microsoft Office Word</Application>
  <DocSecurity>0</DocSecurity>
  <Lines>212</Lines>
  <Paragraphs>126</Paragraphs>
  <ScaleCrop>false</ScaleCrop>
  <Company>Luleå tekniska universitet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Beryani</dc:creator>
  <cp:keywords/>
  <dc:description/>
  <cp:lastModifiedBy>Ali Beryani</cp:lastModifiedBy>
  <cp:revision>21</cp:revision>
  <dcterms:created xsi:type="dcterms:W3CDTF">2024-08-08T13:11:00Z</dcterms:created>
  <dcterms:modified xsi:type="dcterms:W3CDTF">2024-08-08T13:26:00Z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b01e3f3abafbeaaba2a2af51c347fc5d1dcac75e4d72341b8ef0e2f423462567</vt:lpwstr>
  </property>
</Properties>
</file>